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89" w:rsidRPr="00AA5D89" w:rsidRDefault="00AA5D89" w:rsidP="00AA5D8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A5D89">
        <w:rPr>
          <w:rFonts w:ascii="Times New Roman" w:eastAsia="Times New Roman" w:hAnsi="Times New Roman" w:cs="Times New Roman"/>
          <w:b/>
          <w:bCs/>
          <w:sz w:val="24"/>
          <w:szCs w:val="24"/>
          <w:lang w:eastAsia="pl-PL"/>
        </w:rPr>
        <w:t>INFORMATOR O POWSZECHNEJ SAMOOBRONIE LUDNOŚCI</w:t>
      </w:r>
      <w:r w:rsidRPr="00AA5D89">
        <w:rPr>
          <w:rFonts w:ascii="Times New Roman" w:eastAsia="Times New Roman" w:hAnsi="Times New Roman" w:cs="Times New Roman"/>
          <w:b/>
          <w:bCs/>
          <w:sz w:val="24"/>
          <w:szCs w:val="24"/>
          <w:lang w:eastAsia="pl-PL"/>
        </w:rPr>
        <w:br/>
        <w:t>Ochrona ludności jako zadanie obrony cywilnej</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b/>
          <w:bCs/>
          <w:sz w:val="24"/>
          <w:szCs w:val="24"/>
          <w:lang w:eastAsia="pl-PL"/>
        </w:rPr>
        <w:t>1. Cele i zadania obrony cywilnej</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Obrona cywilna ma na celu ochronę ludności, zakładów pracy i urządzeń użyteczności publicznej, dóbr kultury, ratowanie i udzielanie pomocy poszkodowanym w czasie wojny oraz współdziałanie w zwalczaniu  klęsk żywiołowych i zagrożeń środowiska oraz usuwaniu ich skutków.</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Zadania obrony cywilnej obejmują w szczególności:</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wykrywanie zagrożeń oraz ostrzeganie i alarmowanie,</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organizowanie ewakuacji ludności,</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przygotowanie budowli ochronnych,</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zaopatrywanie ludności w sprzęt i środki ochrony indywidualnej,</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zaciemnianie i wygaszanie oświetlenia,</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organizowanie i prowadzenie akcji ratunkowych,</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udzielanie poszkodowanym pomocy medycznej,</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walkę z pożarami,</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przygotowanie oraz prowadzenie likwidacji skażeń i zakażeń,</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ochrona żywności i innych dóbr niezbędnych do przetrwania,</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organizowanie doraźnych pomieszczeń i zaopatrzenia dla poszkodowanej ludności,</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zabezpieczenie dóbr kultury, urządzeń użyteczności publicznej, ważnej dokumentacji,</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doraźne przywracanie działania niezbędnych służb użyteczności publicznej, w tym pomocy</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w budowie i odbudowie awaryjnych ujęć wody pitnej,</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doraźną pomoc w przywracaniu i utrzymaniu porządku w strefach dotkniętych klęskami,</w:t>
      </w:r>
    </w:p>
    <w:p w:rsidR="00AA5D89" w:rsidRPr="00AA5D89" w:rsidRDefault="00AA5D89" w:rsidP="00AA5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doraźną pomoc w grzebaniu zmarłych.</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b/>
          <w:bCs/>
          <w:sz w:val="24"/>
          <w:szCs w:val="24"/>
          <w:lang w:eastAsia="pl-PL"/>
        </w:rPr>
        <w:t>Zadania Obrony Cywilnej w czasie pokoju obejmują:</w:t>
      </w:r>
    </w:p>
    <w:p w:rsidR="00AA5D89" w:rsidRPr="00AA5D89" w:rsidRDefault="00AA5D89" w:rsidP="00AA5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działalność planistyczną i prace organizacyjne,</w:t>
      </w:r>
    </w:p>
    <w:p w:rsidR="00AA5D89" w:rsidRPr="00AA5D89" w:rsidRDefault="00AA5D89" w:rsidP="00AA5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działalność szkoleniową i upowszechniającą w zakresie problematyki obrony cywilnej,</w:t>
      </w:r>
    </w:p>
    <w:p w:rsidR="00AA5D89" w:rsidRPr="00AA5D89" w:rsidRDefault="00AA5D89" w:rsidP="00AA5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przygotowanie ludności do uczestnictwa w powszechnej samoobronie.</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Organizacje obrony cywilnej w okresie pokoju mogą również współdziałać w zwalczaniu klęsk żywiołowych i zagrożeń środowiska oraz usuwaniu ich skutków, organizowanym i prowadzonym przez inne organy.</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b/>
          <w:bCs/>
          <w:sz w:val="24"/>
          <w:szCs w:val="24"/>
          <w:lang w:eastAsia="pl-PL"/>
        </w:rPr>
        <w:t>2. Organizacja ochrony ludności</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 xml:space="preserve">Głównym ogniwem ochrony ludności, wykonującym działania zarówno doraźne, z zakresu reagowania na zagrożenia, ale także stosownego planowania, są naczelne i centralne organizacje administracji publicznej, czyli  Ministrowie, Komendant Państwowej Straży Pożarnej, szef Obrony Cywilnej Kraju oraz naczelni inspektorzy. Bezpośrednią realizacją zadań z zakresu ochrony ludności zajmują się terenowe organy administracji publicznej – </w:t>
      </w:r>
      <w:r w:rsidRPr="00AA5D89">
        <w:rPr>
          <w:rFonts w:ascii="Times New Roman" w:eastAsia="Times New Roman" w:hAnsi="Times New Roman" w:cs="Times New Roman"/>
          <w:sz w:val="24"/>
          <w:szCs w:val="24"/>
          <w:lang w:eastAsia="pl-PL"/>
        </w:rPr>
        <w:lastRenderedPageBreak/>
        <w:t>wojewodowie, starostowie, burmistrzowie, wójtowie, prezydenci miast i marszałkowie województw.</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Bezpośrednią ochroną ludności w Polsce zajmują się w pierwszej kolejności państwowe służby ratownicze (Państwowa Straż Pożarna , zawodowe straże pożarne, państwowe ratownictwo medyczne, chemiczne, techniczne morskie, radiacyjne), organizacje ratownicze o charakterze społecznym (GOPR, TOPR, WOPR, PCK), oraz komercyjne firmy ratownicze. Ochrona ludności leży także w zakresie obowiązków obrony cywilnej, która prowadzi zarówno działania ratownicze, jak i długofalowe (np. opracowanie planów obrony cywilnej). W dalszej kolejności ochroną ludności zajmują się służby ochrony bezpieczeństwa i porządku publicznego, jak Policja, Straże Gminne, Służba Ochrony Kolei oraz prywatne agencje ochrony. Jeżeli instytucje te nie są w stanie sprostać sytuacji kryzysowej, działania z zakresu ochrony ludności wykonują Siły Zbrojne Rzeczypospolitej Polskiej.</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Ochrona ludności to także działania o charakterze psychologicznym, prowadzone przez Polskie Towarzystwo Psychologiczne , poprzez powoływanie Ośrodków Interwencji Kryzysowej, oraz udzielania przez fachowców wsparcia dla ratowników w czasie prowadzenia operacji ratunkowych. Ochrona ludności przyjmuje także wymiar prawny, poprzez ratyfikację międzynarodowych zasad, broniących żywotnych interesów obywateli, jak np. Powszechna Deklaracja Praw Człowieka, czy Europejska Konwencja Praw Człowieka.</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b/>
          <w:bCs/>
          <w:sz w:val="24"/>
          <w:szCs w:val="24"/>
          <w:lang w:eastAsia="pl-PL"/>
        </w:rPr>
        <w:t>3. Obowiązki i zadania ludności w przygotowaniu przedsięwzięć obrony cywilnej</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Obowiązek obywateli w zakresie obrony cywilnej polega na:</w:t>
      </w:r>
    </w:p>
    <w:p w:rsidR="00AA5D89" w:rsidRPr="00AA5D89" w:rsidRDefault="00AA5D89" w:rsidP="00AA5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 xml:space="preserve">Odbywaniu: </w:t>
      </w:r>
    </w:p>
    <w:p w:rsidR="00AA5D89" w:rsidRPr="00AA5D89" w:rsidRDefault="00AA5D89" w:rsidP="00AA5D8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służby w obronie cywilnej,</w:t>
      </w:r>
    </w:p>
    <w:p w:rsidR="00AA5D89" w:rsidRPr="00AA5D89" w:rsidRDefault="00AA5D89" w:rsidP="00AA5D8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przysposobienia obronnego młodzieży szkolnej,</w:t>
      </w:r>
    </w:p>
    <w:p w:rsidR="00AA5D89" w:rsidRPr="00AA5D89" w:rsidRDefault="00AA5D89" w:rsidP="00AA5D8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szkolenia w zakresie powszechnej samoobrony.</w:t>
      </w:r>
    </w:p>
    <w:p w:rsidR="00AA5D89" w:rsidRPr="00AA5D89" w:rsidRDefault="00AA5D89" w:rsidP="00AA5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Wykonywaniu zadań przewidzianych w Ustawie o powszechnym obowiązku RP.</w:t>
      </w:r>
    </w:p>
    <w:p w:rsidR="00AA5D89" w:rsidRPr="00AA5D89" w:rsidRDefault="00AA5D89" w:rsidP="00AA5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Osoby posiadające obywatelstwo polskie, zdolne ze względu na stan zdrowia podlegają obowiązkowi szkolenia ludności w zakresie powszechnej samoobrony.</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Szkolenie ludności z zakresu powszechnej samoobrony ma na celu między innymi przygotowanie do samoobrony przed środkami masowego rażenia oraz innymi działaniami nieprzyjaciela.</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W ramach przygotowania do samoobrony osoby posiadające obywatelstwo polskie mogą być zobowiązane do:</w:t>
      </w:r>
    </w:p>
    <w:p w:rsidR="00AA5D89" w:rsidRPr="00AA5D89" w:rsidRDefault="00AA5D89" w:rsidP="00AA5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przygotowania ochrony budynku lub lokalu mieszkaniowego oraz mienia osobistego i indywidualnego,</w:t>
      </w:r>
    </w:p>
    <w:p w:rsidR="00AA5D89" w:rsidRPr="00AA5D89" w:rsidRDefault="00AA5D89" w:rsidP="00AA5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zabezpieczenia własnych źródeł wody pitnej i środków spożywczych przed zanieczyszczeniem lub skażeniem,</w:t>
      </w:r>
    </w:p>
    <w:p w:rsidR="00AA5D89" w:rsidRPr="00AA5D89" w:rsidRDefault="00AA5D89" w:rsidP="00AA5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utrzymywania i konserwacji posiadanego oraz przydzielonego sprzętu i środków ochrony,</w:t>
      </w:r>
    </w:p>
    <w:p w:rsidR="00AA5D89" w:rsidRPr="00AA5D89" w:rsidRDefault="00AA5D89" w:rsidP="00AA5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utrzymywania i konserwacji domowych pomieszczeń ochronnych,</w:t>
      </w:r>
    </w:p>
    <w:p w:rsidR="00AA5D89" w:rsidRPr="00AA5D89" w:rsidRDefault="00AA5D89" w:rsidP="00AA5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wykonywania innych przedsięwzięć mających na celu ochronę własnego życia, zdrowia i mienia oraz udzielania pomocy poszkodowanym.</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b/>
          <w:bCs/>
          <w:sz w:val="24"/>
          <w:szCs w:val="24"/>
          <w:lang w:eastAsia="pl-PL"/>
        </w:rPr>
        <w:lastRenderedPageBreak/>
        <w:t>4. Charakterystyka stanów gotowości obronnej państwa</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Obecnie obowiązujące przepisy prawne, związane z osiąganiem gotowości obronnej państwa, ustalają trzy podstawowe stany gotowości obronnej państwa:</w:t>
      </w:r>
    </w:p>
    <w:p w:rsidR="00AA5D89" w:rsidRPr="00AA5D89" w:rsidRDefault="00AA5D89" w:rsidP="00AA5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stan stałej gotowości obronnej państwa,</w:t>
      </w:r>
    </w:p>
    <w:p w:rsidR="00AA5D89" w:rsidRPr="00AA5D89" w:rsidRDefault="00AA5D89" w:rsidP="00AA5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stan gotowości obronnej państwa czasu kryzysu,</w:t>
      </w:r>
    </w:p>
    <w:p w:rsidR="00AA5D89" w:rsidRPr="00AA5D89" w:rsidRDefault="00AA5D89" w:rsidP="00AA5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stan gotowości obronnej państwa czasu wojny.</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b/>
          <w:bCs/>
          <w:sz w:val="24"/>
          <w:szCs w:val="24"/>
          <w:lang w:eastAsia="pl-PL"/>
        </w:rPr>
        <w:t>A. Stan stałej gotowości obronnej państwa</w:t>
      </w:r>
    </w:p>
    <w:p w:rsidR="00AA5D89" w:rsidRPr="00AA5D89" w:rsidRDefault="00AA5D89" w:rsidP="00AA5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Stan stałej gotowości obronnej państwa utrzymuje się w czasie pokoju, gdy nie stwierdza się istotnych zagrożeń zewnętrznego bezpieczeństwa państwa.</w:t>
      </w:r>
    </w:p>
    <w:p w:rsidR="00AA5D89" w:rsidRPr="00AA5D89" w:rsidRDefault="00AA5D89" w:rsidP="00AA5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W stanie stałej gotowości obronnej państwa są realizowane zadania planistyczne, organizacyjne, szkoleniowe i kontrolne, mające na celu utrzymywanie w sprawności systemu obronnego państwa.</w:t>
      </w:r>
    </w:p>
    <w:p w:rsidR="00AA5D89" w:rsidRPr="00AA5D89" w:rsidRDefault="00AA5D89" w:rsidP="00AA5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Obrona cywilna realizuje przedsięwzięcia o charakterze przygotowawczym, planistycznym,</w:t>
      </w:r>
    </w:p>
    <w:p w:rsidR="00AA5D89" w:rsidRPr="00AA5D89" w:rsidRDefault="00AA5D89" w:rsidP="00AA5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organizacyjnym, szkoleniowym, upowszechniającym i zaopatrzeniowym, mającym na celu ochronę ludności, zakładów pracy, urządzeń użyteczności publicznej, dóbr kultury, żywności, wody i innych dóbr niezbędnych do przetrwania.</w:t>
      </w:r>
    </w:p>
    <w:p w:rsidR="00AA5D89" w:rsidRPr="00AA5D89" w:rsidRDefault="00AA5D89" w:rsidP="00AA5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Obrona cywilna może współdziałać w zwalczaniu klęsk żywiołowych i zagrożeń środowiska oraz usuwaniu ich skutków.</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b/>
          <w:bCs/>
          <w:sz w:val="24"/>
          <w:szCs w:val="24"/>
          <w:lang w:eastAsia="pl-PL"/>
        </w:rPr>
        <w:t>B. Stan gotowości obronnej państwa czasu kryzysu</w:t>
      </w:r>
    </w:p>
    <w:p w:rsidR="00AA5D89" w:rsidRPr="00AA5D89" w:rsidRDefault="00AA5D89" w:rsidP="00AA5D8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Stan gotowości obronnej państwa czasu kryzysu wprowadza się w razie zaistnienia zewnętrznego zagrożenia bezpieczeństwa państwa wymagającego uruchomienia wybranych elementów systemu obronnego państwa lub realizacji zadań ustalonych dla tego stanu.</w:t>
      </w:r>
    </w:p>
    <w:p w:rsidR="00AA5D89" w:rsidRPr="00AA5D89" w:rsidRDefault="00AA5D89" w:rsidP="00AA5D8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W stanie gotowości obronnej państwa czasu kryzysu realizowane są zadania zapewniające</w:t>
      </w:r>
    </w:p>
    <w:p w:rsidR="00AA5D89" w:rsidRPr="00AA5D89" w:rsidRDefault="00AA5D89" w:rsidP="00AA5D8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przygotowanie do przeciwdziałania zewnętrznym zagrożeniom bezpieczeństwa państwa oraz usuwania skutków ich wystąpienia.</w:t>
      </w:r>
    </w:p>
    <w:p w:rsidR="00AA5D89" w:rsidRPr="00AA5D89" w:rsidRDefault="00AA5D89" w:rsidP="00AA5D8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Obrona cywilna realizuje zadania związane z ochroną ludności oraz gospodarki narodowej i przekazuje nakazane świadczenia na rzecz obronności kraju.</w:t>
      </w:r>
    </w:p>
    <w:p w:rsidR="00AA5D89" w:rsidRPr="00AA5D89" w:rsidRDefault="00AA5D89" w:rsidP="00AA5D8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Wykonanie przedsięwzięć przewidzianych dla stanu gotowości obronnej państwa czasu kryzysu zapewnia możliwość szybkiego rozwinięcia jednostek przewidzianych do militaryzacji, rozwinięcia określonych organów OC na stanowiskach kierowania oraz zapewnia sprawne wykonanie przedsięwzięć związanych z rozwinięciem urządzeń specjalnych OC i przygotowaniem budowli ochronnych.</w:t>
      </w:r>
    </w:p>
    <w:p w:rsidR="00AA5D89" w:rsidRPr="00AA5D89" w:rsidRDefault="00AA5D89" w:rsidP="00AA5D89">
      <w:p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b/>
          <w:bCs/>
          <w:sz w:val="24"/>
          <w:szCs w:val="24"/>
          <w:lang w:eastAsia="pl-PL"/>
        </w:rPr>
        <w:t>C. Stan gotowości obronnej państwa czasu wojny</w:t>
      </w:r>
    </w:p>
    <w:p w:rsidR="00AA5D89" w:rsidRPr="00AA5D89" w:rsidRDefault="00AA5D89" w:rsidP="00AA5D8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Stan gotowości obronnej państwa czasu wojny wprowadza się w celu odparcia bezpośredniej zbrojnej napaści na terytorium Rzeczypospolitej Polskiej lub, gdy z umów międzynarodowych wynika zobowiązanie do wspólnej obrony przeciwko agresji.</w:t>
      </w:r>
    </w:p>
    <w:p w:rsidR="00AA5D89" w:rsidRPr="00AA5D89" w:rsidRDefault="00AA5D89" w:rsidP="00AA5D8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 xml:space="preserve">W stanie gotowości obronnej państwa czasu wojny realizuje się zadania umożliwiające przeprowadzenie powszechnej mobilizacji, wprowadzenie stanu </w:t>
      </w:r>
      <w:r w:rsidRPr="00AA5D89">
        <w:rPr>
          <w:rFonts w:ascii="Times New Roman" w:eastAsia="Times New Roman" w:hAnsi="Times New Roman" w:cs="Times New Roman"/>
          <w:sz w:val="24"/>
          <w:szCs w:val="24"/>
          <w:lang w:eastAsia="pl-PL"/>
        </w:rPr>
        <w:lastRenderedPageBreak/>
        <w:t>wojennego oraz pełne rozwinięcie systemu obronnego państwa do odparcia agresji militarnej.</w:t>
      </w:r>
    </w:p>
    <w:p w:rsidR="00AA5D89" w:rsidRPr="00AA5D89" w:rsidRDefault="00AA5D89" w:rsidP="00AA5D8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A5D89">
        <w:rPr>
          <w:rFonts w:ascii="Times New Roman" w:eastAsia="Times New Roman" w:hAnsi="Times New Roman" w:cs="Times New Roman"/>
          <w:sz w:val="24"/>
          <w:szCs w:val="24"/>
          <w:lang w:eastAsia="pl-PL"/>
        </w:rPr>
        <w:t>Obrona cywilna w stanie gotowości obronnej państwa czasu wojny realizuje przedsięwzięcia zapewniające możliwość pełnego rozwinięcia sił i środków OC.</w:t>
      </w:r>
    </w:p>
    <w:p w:rsidR="00EC06F7" w:rsidRDefault="00EC06F7">
      <w:bookmarkStart w:id="0" w:name="_GoBack"/>
      <w:bookmarkEnd w:id="0"/>
    </w:p>
    <w:sectPr w:rsidR="00EC0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2D5"/>
    <w:multiLevelType w:val="multilevel"/>
    <w:tmpl w:val="55C0FC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E6FD4"/>
    <w:multiLevelType w:val="multilevel"/>
    <w:tmpl w:val="B564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16D81"/>
    <w:multiLevelType w:val="multilevel"/>
    <w:tmpl w:val="8C08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646EA"/>
    <w:multiLevelType w:val="multilevel"/>
    <w:tmpl w:val="9CBE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3274A"/>
    <w:multiLevelType w:val="multilevel"/>
    <w:tmpl w:val="FD5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27160"/>
    <w:multiLevelType w:val="multilevel"/>
    <w:tmpl w:val="81B8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0C7392"/>
    <w:multiLevelType w:val="multilevel"/>
    <w:tmpl w:val="E418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A4DE9"/>
    <w:multiLevelType w:val="multilevel"/>
    <w:tmpl w:val="6662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03"/>
    <w:rsid w:val="00281C03"/>
    <w:rsid w:val="00AA5D89"/>
    <w:rsid w:val="00EC0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A5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5D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A5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5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8208">
      <w:bodyDiv w:val="1"/>
      <w:marLeft w:val="0"/>
      <w:marRight w:val="0"/>
      <w:marTop w:val="0"/>
      <w:marBottom w:val="0"/>
      <w:divBdr>
        <w:top w:val="none" w:sz="0" w:space="0" w:color="auto"/>
        <w:left w:val="none" w:sz="0" w:space="0" w:color="auto"/>
        <w:bottom w:val="none" w:sz="0" w:space="0" w:color="auto"/>
        <w:right w:val="none" w:sz="0" w:space="0" w:color="auto"/>
      </w:divBdr>
      <w:divsChild>
        <w:div w:id="148208196">
          <w:marLeft w:val="0"/>
          <w:marRight w:val="0"/>
          <w:marTop w:val="0"/>
          <w:marBottom w:val="0"/>
          <w:divBdr>
            <w:top w:val="none" w:sz="0" w:space="0" w:color="auto"/>
            <w:left w:val="none" w:sz="0" w:space="0" w:color="auto"/>
            <w:bottom w:val="none" w:sz="0" w:space="0" w:color="auto"/>
            <w:right w:val="none" w:sz="0" w:space="0" w:color="auto"/>
          </w:divBdr>
          <w:divsChild>
            <w:div w:id="6411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6616</Characters>
  <Application>Microsoft Office Word</Application>
  <DocSecurity>0</DocSecurity>
  <Lines>55</Lines>
  <Paragraphs>15</Paragraphs>
  <ScaleCrop>false</ScaleCrop>
  <Company>HP</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cp:revision>
  <dcterms:created xsi:type="dcterms:W3CDTF">2021-11-29T14:27:00Z</dcterms:created>
  <dcterms:modified xsi:type="dcterms:W3CDTF">2021-11-29T14:27:00Z</dcterms:modified>
</cp:coreProperties>
</file>